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8CBA1" w14:textId="77777777" w:rsidR="006159D0" w:rsidRDefault="008936A0" w:rsidP="00375DD1">
      <w:pPr>
        <w:jc w:val="both"/>
        <w:rPr>
          <w:b/>
          <w:bCs/>
          <w:sz w:val="32"/>
          <w:szCs w:val="32"/>
        </w:rPr>
      </w:pPr>
      <w:r w:rsidRPr="008936A0">
        <w:rPr>
          <w:b/>
          <w:bCs/>
          <w:sz w:val="32"/>
          <w:szCs w:val="32"/>
        </w:rPr>
        <w:t xml:space="preserve">Projeto: </w:t>
      </w:r>
    </w:p>
    <w:p w14:paraId="1E457E5C" w14:textId="54FDF47A" w:rsidR="008936A0" w:rsidRDefault="000A538D" w:rsidP="00375DD1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PRODUTECH </w:t>
      </w:r>
      <w:r w:rsidR="000856B5">
        <w:rPr>
          <w:b/>
          <w:bCs/>
          <w:sz w:val="32"/>
          <w:szCs w:val="32"/>
        </w:rPr>
        <w:t>R</w:t>
      </w:r>
      <w:r w:rsidR="000856B5" w:rsidRPr="00D9532A">
        <w:rPr>
          <w:b/>
          <w:bCs/>
          <w:sz w:val="32"/>
          <w:szCs w:val="32"/>
          <w:vertAlign w:val="superscript"/>
        </w:rPr>
        <w:t>3</w:t>
      </w:r>
      <w:r w:rsidR="000856B5">
        <w:rPr>
          <w:b/>
          <w:bCs/>
          <w:sz w:val="32"/>
          <w:szCs w:val="32"/>
        </w:rPr>
        <w:t xml:space="preserve"> </w:t>
      </w:r>
      <w:r w:rsidR="00D9532A">
        <w:rPr>
          <w:b/>
          <w:bCs/>
          <w:sz w:val="32"/>
          <w:szCs w:val="32"/>
        </w:rPr>
        <w:t xml:space="preserve">– Recuperação-Resiliência-Reindustrialização – </w:t>
      </w:r>
      <w:r>
        <w:rPr>
          <w:b/>
          <w:bCs/>
          <w:sz w:val="32"/>
          <w:szCs w:val="32"/>
        </w:rPr>
        <w:t>A</w:t>
      </w:r>
      <w:r w:rsidR="00D9532A">
        <w:rPr>
          <w:b/>
          <w:bCs/>
          <w:sz w:val="32"/>
          <w:szCs w:val="32"/>
        </w:rPr>
        <w:t>genda Mobilizadora da Fileira das Tecnologías de Produção para a Reindustrialização</w:t>
      </w:r>
      <w:r w:rsidR="000856B5">
        <w:rPr>
          <w:b/>
          <w:bCs/>
          <w:sz w:val="32"/>
          <w:szCs w:val="32"/>
        </w:rPr>
        <w:t xml:space="preserve"> </w:t>
      </w:r>
    </w:p>
    <w:p w14:paraId="74086EB3" w14:textId="77777777" w:rsidR="004E114B" w:rsidRPr="004E114B" w:rsidRDefault="004E114B" w:rsidP="00375DD1">
      <w:pPr>
        <w:jc w:val="both"/>
        <w:rPr>
          <w:b/>
          <w:bCs/>
        </w:rPr>
      </w:pPr>
    </w:p>
    <w:p w14:paraId="6B0D52D1" w14:textId="7F6047E7" w:rsidR="008936A0" w:rsidRDefault="00CF0F7E" w:rsidP="00375DD1">
      <w:pPr>
        <w:jc w:val="both"/>
      </w:pPr>
      <w:r>
        <w:rPr>
          <w:noProof/>
        </w:rPr>
        <w:drawing>
          <wp:inline distT="0" distB="0" distL="0" distR="0" wp14:anchorId="2BB376AF" wp14:editId="1272DE02">
            <wp:extent cx="3823112" cy="633439"/>
            <wp:effectExtent l="0" t="0" r="635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8029" cy="649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72123" w14:textId="77777777" w:rsidR="004E114B" w:rsidRDefault="004E114B" w:rsidP="00375DD1">
      <w:pPr>
        <w:jc w:val="both"/>
        <w:rPr>
          <w:b/>
          <w:bCs/>
        </w:rPr>
      </w:pPr>
    </w:p>
    <w:p w14:paraId="792F17BE" w14:textId="028BABB6" w:rsidR="008936A0" w:rsidRPr="008936A0" w:rsidRDefault="008936A0" w:rsidP="00375DD1">
      <w:pPr>
        <w:jc w:val="both"/>
        <w:rPr>
          <w:b/>
          <w:bCs/>
        </w:rPr>
      </w:pPr>
      <w:r w:rsidRPr="008936A0">
        <w:rPr>
          <w:b/>
          <w:bCs/>
        </w:rPr>
        <w:t xml:space="preserve">Objetivo: </w:t>
      </w:r>
    </w:p>
    <w:p w14:paraId="24592A25" w14:textId="09541F1F" w:rsidR="00D578EF" w:rsidRDefault="00E63746" w:rsidP="00375DD1">
      <w:pPr>
        <w:jc w:val="both"/>
      </w:pPr>
      <w:r w:rsidRPr="0018555C">
        <w:t xml:space="preserve">O projeto </w:t>
      </w:r>
      <w:r w:rsidRPr="0018555C">
        <w:rPr>
          <w:b/>
          <w:bCs/>
        </w:rPr>
        <w:t>PRODUTECH R3</w:t>
      </w:r>
      <w:r w:rsidRPr="0018555C">
        <w:t xml:space="preserve"> visa </w:t>
      </w:r>
      <w:r w:rsidR="00D26A6B" w:rsidRPr="0018555C">
        <w:t xml:space="preserve"> induzir uma alteração estruturante d</w:t>
      </w:r>
      <w:r w:rsidRPr="0018555C">
        <w:t xml:space="preserve">a </w:t>
      </w:r>
      <w:r w:rsidR="00E553B3" w:rsidRPr="0018555C">
        <w:t>F</w:t>
      </w:r>
      <w:r w:rsidRPr="0018555C">
        <w:t xml:space="preserve">ileira das </w:t>
      </w:r>
      <w:r w:rsidR="00E553B3" w:rsidRPr="0018555C">
        <w:t>T</w:t>
      </w:r>
      <w:r w:rsidRPr="0018555C">
        <w:t xml:space="preserve">ecnologias de </w:t>
      </w:r>
      <w:r w:rsidR="00E553B3" w:rsidRPr="0018555C">
        <w:t>P</w:t>
      </w:r>
      <w:r w:rsidRPr="0018555C">
        <w:t>rodução (FTP)</w:t>
      </w:r>
      <w:r w:rsidR="00D26A6B" w:rsidRPr="0018555C">
        <w:t>, capacitando-a</w:t>
      </w:r>
      <w:r w:rsidRPr="0018555C">
        <w:t xml:space="preserve"> para explorar os significativos investimentos que a indústria vai realizar com a transição verde e d</w:t>
      </w:r>
      <w:r w:rsidR="00E553B3" w:rsidRPr="0018555C">
        <w:t>i</w:t>
      </w:r>
      <w:r w:rsidRPr="0018555C">
        <w:t>gital, reduzindo a dependência tecnológica externa, aumentando o valor acrescentado gerado no p</w:t>
      </w:r>
      <w:r w:rsidR="00E553B3" w:rsidRPr="0018555C">
        <w:t>a</w:t>
      </w:r>
      <w:r w:rsidR="008823A7" w:rsidRPr="0018555C">
        <w:t>í</w:t>
      </w:r>
      <w:r w:rsidRPr="0018555C">
        <w:t>s e contribuindo para uma alteração da especialização da economia portuguesa.</w:t>
      </w:r>
    </w:p>
    <w:p w14:paraId="32273CE7" w14:textId="0ADCBCC4" w:rsidR="00F12528" w:rsidRDefault="00E63746" w:rsidP="00375DD1">
      <w:pPr>
        <w:jc w:val="both"/>
      </w:pPr>
      <w:r>
        <w:t xml:space="preserve">Alicerçado numa parceria que reúne 108 empresas e outras entidades, da FTP, dos principais setores da indústria e do sistema científico e tecnológico, o projeto prevê o desenvolvimento colaborativo de </w:t>
      </w:r>
      <w:r w:rsidR="00F12528">
        <w:t>85 novos produtos e serviços inovadores e a sua demonstração em mais de 5</w:t>
      </w:r>
      <w:r w:rsidR="00CA6ED7">
        <w:t>2</w:t>
      </w:r>
      <w:r w:rsidR="00F12528">
        <w:t xml:space="preserve"> pilotos em empresas dos setores utilizadores</w:t>
      </w:r>
      <w:r w:rsidR="00AC7B24">
        <w:t xml:space="preserve"> e o desenvolvimento de ações </w:t>
      </w:r>
      <w:r w:rsidR="00F12528">
        <w:t xml:space="preserve">complementares nas vertentes da educação e formação, da internacionalização, da disseminação e da </w:t>
      </w:r>
      <w:r w:rsidR="00D26A6B">
        <w:t>capacitação</w:t>
      </w:r>
      <w:r w:rsidR="00F12528">
        <w:t xml:space="preserve"> da FTP</w:t>
      </w:r>
      <w:r w:rsidR="00AC7B24">
        <w:t>,</w:t>
      </w:r>
      <w:r w:rsidR="00F12528">
        <w:t xml:space="preserve"> induzi</w:t>
      </w:r>
      <w:r w:rsidR="00AC7B24">
        <w:t>ndo</w:t>
      </w:r>
      <w:r w:rsidR="00F12528">
        <w:t xml:space="preserve"> uma alteração estrutural e a criação de um verdadeiro eco-sistema de inovação na área de tecnologias de produção, dinâmico e sustentável.</w:t>
      </w:r>
    </w:p>
    <w:p w14:paraId="37A6604E" w14:textId="4A88EAE1" w:rsidR="000A538D" w:rsidRDefault="000A538D" w:rsidP="00375DD1">
      <w:pPr>
        <w:jc w:val="both"/>
      </w:pPr>
    </w:p>
    <w:p w14:paraId="61C1BB16" w14:textId="77777777" w:rsidR="008936A0" w:rsidRPr="005D4895" w:rsidRDefault="008936A0" w:rsidP="00375DD1">
      <w:pPr>
        <w:jc w:val="both"/>
        <w:rPr>
          <w:b/>
          <w:bCs/>
        </w:rPr>
      </w:pPr>
      <w:r w:rsidRPr="005D4895">
        <w:rPr>
          <w:b/>
          <w:bCs/>
        </w:rPr>
        <w:t>Keywords:</w:t>
      </w:r>
    </w:p>
    <w:p w14:paraId="3F7097F9" w14:textId="72B41EFD" w:rsidR="00247017" w:rsidRDefault="004F7DB1" w:rsidP="00375DD1">
      <w:pPr>
        <w:jc w:val="both"/>
      </w:pPr>
      <w:r>
        <w:t>Indústrias e Tecnolog</w:t>
      </w:r>
      <w:r w:rsidR="00BC038C">
        <w:t>i</w:t>
      </w:r>
      <w:r>
        <w:t xml:space="preserve">as de Produção; </w:t>
      </w:r>
      <w:bookmarkStart w:id="0" w:name="_Hlk132817087"/>
      <w:r w:rsidR="007F0E1F">
        <w:t>Tecnolog</w:t>
      </w:r>
      <w:r w:rsidR="00BC038C">
        <w:t>i</w:t>
      </w:r>
      <w:r w:rsidR="007F0E1F">
        <w:t>as de Produção e Indústrias de Produto;</w:t>
      </w:r>
      <w:bookmarkEnd w:id="0"/>
      <w:r w:rsidR="007F0E1F">
        <w:t xml:space="preserve"> </w:t>
      </w:r>
      <w:r w:rsidR="00D26A6B">
        <w:t>Tecnolog</w:t>
      </w:r>
      <w:r w:rsidR="00BC038C">
        <w:t>i</w:t>
      </w:r>
      <w:r w:rsidR="00D26A6B">
        <w:t>as de Produção e Indústrias de Processo;</w:t>
      </w:r>
    </w:p>
    <w:p w14:paraId="1C412207" w14:textId="77777777" w:rsidR="00247017" w:rsidRDefault="00247017" w:rsidP="00375DD1">
      <w:pPr>
        <w:jc w:val="both"/>
      </w:pPr>
    </w:p>
    <w:p w14:paraId="0468EA2A" w14:textId="77777777" w:rsidR="008936A0" w:rsidRPr="008936A0" w:rsidRDefault="008936A0" w:rsidP="00375DD1">
      <w:pPr>
        <w:jc w:val="both"/>
        <w:rPr>
          <w:b/>
          <w:bCs/>
        </w:rPr>
      </w:pPr>
      <w:r w:rsidRPr="008936A0">
        <w:rPr>
          <w:b/>
          <w:bCs/>
        </w:rPr>
        <w:t>Descrição:</w:t>
      </w:r>
    </w:p>
    <w:p w14:paraId="2AB6EF2F" w14:textId="68B2A574" w:rsidR="0018555C" w:rsidRDefault="0001785A" w:rsidP="009941A9">
      <w:pPr>
        <w:spacing w:after="0"/>
        <w:jc w:val="both"/>
        <w:rPr>
          <w:rFonts w:cstheme="minorHAnsi"/>
          <w:iCs/>
        </w:rPr>
      </w:pPr>
      <w:r>
        <w:rPr>
          <w:rFonts w:cstheme="minorHAnsi"/>
          <w:iCs/>
        </w:rPr>
        <w:t xml:space="preserve">O </w:t>
      </w:r>
      <w:r w:rsidR="009941A9">
        <w:rPr>
          <w:rFonts w:cstheme="minorHAnsi"/>
          <w:iCs/>
        </w:rPr>
        <w:t xml:space="preserve">Pacto de Inovação </w:t>
      </w:r>
      <w:r w:rsidRPr="00155E87">
        <w:rPr>
          <w:rFonts w:cstheme="minorHAnsi"/>
          <w:b/>
          <w:bCs/>
          <w:iCs/>
        </w:rPr>
        <w:t>PRODUTECH R3</w:t>
      </w:r>
      <w:r>
        <w:rPr>
          <w:rFonts w:cstheme="minorHAnsi"/>
          <w:iCs/>
        </w:rPr>
        <w:t xml:space="preserve"> </w:t>
      </w:r>
      <w:r w:rsidR="009941A9">
        <w:rPr>
          <w:rFonts w:cstheme="minorHAnsi"/>
          <w:iCs/>
        </w:rPr>
        <w:t>apresenta-se como uma iniciativa estratégica e integrada</w:t>
      </w:r>
      <w:r w:rsidR="008F095F">
        <w:rPr>
          <w:rFonts w:cstheme="minorHAnsi"/>
          <w:iCs/>
        </w:rPr>
        <w:t>,</w:t>
      </w:r>
      <w:r w:rsidR="009941A9">
        <w:rPr>
          <w:rFonts w:cstheme="minorHAnsi"/>
          <w:iCs/>
        </w:rPr>
        <w:t xml:space="preserve"> composto por um conjunto de Programas direcionados para a</w:t>
      </w:r>
      <w:r w:rsidR="0018555C">
        <w:rPr>
          <w:rFonts w:cstheme="minorHAnsi"/>
          <w:iCs/>
        </w:rPr>
        <w:t>:</w:t>
      </w:r>
    </w:p>
    <w:p w14:paraId="38C3D269" w14:textId="77777777" w:rsidR="00237512" w:rsidRPr="00237512" w:rsidRDefault="009941A9" w:rsidP="00237512">
      <w:pPr>
        <w:pStyle w:val="PargrafodaLista"/>
        <w:numPr>
          <w:ilvl w:val="0"/>
          <w:numId w:val="1"/>
        </w:numPr>
        <w:spacing w:after="0"/>
        <w:jc w:val="both"/>
        <w:rPr>
          <w:rFonts w:cstheme="minorHAnsi"/>
          <w:iCs/>
        </w:rPr>
      </w:pPr>
      <w:r w:rsidRPr="00237512">
        <w:rPr>
          <w:rFonts w:cstheme="minorHAnsi"/>
          <w:iCs/>
        </w:rPr>
        <w:t>Transformação da Indústria, concretizando o desenvolvimento e transferência da I&amp;D e a sua transformação em novos produtos e serviços (nomeadamente tecnologias de produção</w:t>
      </w:r>
      <w:r w:rsidR="00AC7B24" w:rsidRPr="00237512">
        <w:rPr>
          <w:rFonts w:cstheme="minorHAnsi"/>
          <w:iCs/>
        </w:rPr>
        <w:t xml:space="preserve">) </w:t>
      </w:r>
      <w:r w:rsidRPr="00237512">
        <w:rPr>
          <w:rFonts w:cstheme="minorHAnsi"/>
          <w:iCs/>
        </w:rPr>
        <w:t xml:space="preserve">capacitando </w:t>
      </w:r>
      <w:r w:rsidR="00AC7B24" w:rsidRPr="00237512">
        <w:rPr>
          <w:rFonts w:cstheme="minorHAnsi"/>
          <w:iCs/>
        </w:rPr>
        <w:t xml:space="preserve">e suportando </w:t>
      </w:r>
      <w:r w:rsidRPr="00237512">
        <w:rPr>
          <w:rFonts w:cstheme="minorHAnsi"/>
          <w:iCs/>
        </w:rPr>
        <w:t xml:space="preserve">as empresas </w:t>
      </w:r>
      <w:r w:rsidR="00AC7B24" w:rsidRPr="00237512">
        <w:rPr>
          <w:rFonts w:cstheme="minorHAnsi"/>
          <w:iCs/>
        </w:rPr>
        <w:t xml:space="preserve">desta fileira </w:t>
      </w:r>
      <w:r w:rsidR="00F15086" w:rsidRPr="00237512">
        <w:rPr>
          <w:rFonts w:cstheme="minorHAnsi"/>
          <w:iCs/>
        </w:rPr>
        <w:t xml:space="preserve">nos processos de </w:t>
      </w:r>
      <w:r w:rsidR="00AC7B24" w:rsidRPr="00237512">
        <w:rPr>
          <w:rFonts w:cstheme="minorHAnsi"/>
          <w:iCs/>
        </w:rPr>
        <w:t>inovação</w:t>
      </w:r>
      <w:r w:rsidR="00F15086" w:rsidRPr="00237512">
        <w:rPr>
          <w:rFonts w:cstheme="minorHAnsi"/>
          <w:iCs/>
        </w:rPr>
        <w:t xml:space="preserve"> associados</w:t>
      </w:r>
      <w:r w:rsidR="00AC7B24" w:rsidRPr="00237512">
        <w:rPr>
          <w:rFonts w:cstheme="minorHAnsi"/>
          <w:iCs/>
        </w:rPr>
        <w:t xml:space="preserve">, mas também suportando as empresas </w:t>
      </w:r>
      <w:r w:rsidRPr="00237512">
        <w:rPr>
          <w:rFonts w:cstheme="minorHAnsi"/>
          <w:iCs/>
        </w:rPr>
        <w:t>de setores utilizadores para a</w:t>
      </w:r>
      <w:r w:rsidR="00F15086" w:rsidRPr="00237512">
        <w:rPr>
          <w:rFonts w:cstheme="minorHAnsi"/>
          <w:iCs/>
        </w:rPr>
        <w:t xml:space="preserve"> adoção e endogeneização destas novas tecnologias nos seus sistemas de produção, contribuindo para a competitividade, sustentabilidade e resiliência</w:t>
      </w:r>
      <w:r w:rsidRPr="00237512">
        <w:rPr>
          <w:rFonts w:cstheme="minorHAnsi"/>
          <w:iCs/>
        </w:rPr>
        <w:t xml:space="preserve">; </w:t>
      </w:r>
    </w:p>
    <w:p w14:paraId="05131B79" w14:textId="43936D57" w:rsidR="00237512" w:rsidRPr="00CA6ED7" w:rsidRDefault="009941A9" w:rsidP="00CA6ED7">
      <w:pPr>
        <w:pStyle w:val="PargrafodaLista"/>
        <w:numPr>
          <w:ilvl w:val="0"/>
          <w:numId w:val="1"/>
        </w:numPr>
        <w:spacing w:after="0"/>
        <w:jc w:val="both"/>
        <w:rPr>
          <w:rFonts w:cstheme="minorHAnsi"/>
          <w:iCs/>
        </w:rPr>
      </w:pPr>
      <w:r w:rsidRPr="00237512">
        <w:rPr>
          <w:rFonts w:cstheme="minorHAnsi"/>
          <w:iCs/>
        </w:rPr>
        <w:t xml:space="preserve">Qualificação da Indústria para a Resiliência, Crescimento e Inovação; </w:t>
      </w:r>
    </w:p>
    <w:p w14:paraId="2886ABD8" w14:textId="74C15298" w:rsidR="0018555C" w:rsidRPr="00237512" w:rsidRDefault="009941A9" w:rsidP="00237512">
      <w:pPr>
        <w:pStyle w:val="PargrafodaLista"/>
        <w:numPr>
          <w:ilvl w:val="0"/>
          <w:numId w:val="1"/>
        </w:numPr>
        <w:spacing w:after="0"/>
        <w:jc w:val="both"/>
        <w:rPr>
          <w:rFonts w:cstheme="minorHAnsi"/>
          <w:iCs/>
        </w:rPr>
      </w:pPr>
      <w:r w:rsidRPr="00237512">
        <w:rPr>
          <w:rFonts w:cstheme="minorHAnsi"/>
          <w:iCs/>
        </w:rPr>
        <w:lastRenderedPageBreak/>
        <w:t>Capacitação e Formação Profissional em Tecnolog</w:t>
      </w:r>
      <w:r w:rsidR="00BC038C">
        <w:rPr>
          <w:rFonts w:cstheme="minorHAnsi"/>
          <w:iCs/>
        </w:rPr>
        <w:t>i</w:t>
      </w:r>
      <w:r w:rsidRPr="00237512">
        <w:rPr>
          <w:rFonts w:cstheme="minorHAnsi"/>
          <w:iCs/>
        </w:rPr>
        <w:t>as de Produção Inovadora</w:t>
      </w:r>
      <w:r w:rsidR="00CA6ED7">
        <w:rPr>
          <w:rFonts w:cstheme="minorHAnsi"/>
          <w:iCs/>
        </w:rPr>
        <w:t>s</w:t>
      </w:r>
      <w:r w:rsidRPr="00237512">
        <w:rPr>
          <w:rFonts w:cstheme="minorHAnsi"/>
          <w:iCs/>
        </w:rPr>
        <w:t xml:space="preserve">, suportando assim a transformação ambicionada; </w:t>
      </w:r>
    </w:p>
    <w:p w14:paraId="08067D45" w14:textId="58F737FB" w:rsidR="0018555C" w:rsidRDefault="009941A9" w:rsidP="0018555C">
      <w:pPr>
        <w:pStyle w:val="PargrafodaLista"/>
        <w:numPr>
          <w:ilvl w:val="0"/>
          <w:numId w:val="1"/>
        </w:numPr>
        <w:spacing w:after="0"/>
        <w:jc w:val="both"/>
        <w:rPr>
          <w:rFonts w:cstheme="minorHAnsi"/>
          <w:iCs/>
        </w:rPr>
      </w:pPr>
      <w:r w:rsidRPr="0018555C">
        <w:rPr>
          <w:rFonts w:cstheme="minorHAnsi"/>
          <w:iCs/>
        </w:rPr>
        <w:t xml:space="preserve">Internacionalização das empresas; e </w:t>
      </w:r>
    </w:p>
    <w:p w14:paraId="69C2C2DD" w14:textId="4D51322A" w:rsidR="0018555C" w:rsidRDefault="009941A9" w:rsidP="0018555C">
      <w:pPr>
        <w:pStyle w:val="PargrafodaLista"/>
        <w:numPr>
          <w:ilvl w:val="0"/>
          <w:numId w:val="1"/>
        </w:numPr>
        <w:spacing w:after="0"/>
        <w:jc w:val="both"/>
        <w:rPr>
          <w:rFonts w:cstheme="minorHAnsi"/>
          <w:iCs/>
        </w:rPr>
      </w:pPr>
      <w:r w:rsidRPr="0018555C">
        <w:rPr>
          <w:rFonts w:cstheme="minorHAnsi"/>
          <w:iCs/>
        </w:rPr>
        <w:t xml:space="preserve">Ampla promoção e divulgação do Pacto e seus resultados. </w:t>
      </w:r>
    </w:p>
    <w:p w14:paraId="55527D85" w14:textId="77777777" w:rsidR="0018555C" w:rsidRDefault="0018555C" w:rsidP="0018555C">
      <w:pPr>
        <w:spacing w:after="0"/>
        <w:ind w:left="51"/>
        <w:jc w:val="both"/>
        <w:rPr>
          <w:rFonts w:cstheme="minorHAnsi"/>
          <w:iCs/>
        </w:rPr>
      </w:pPr>
    </w:p>
    <w:p w14:paraId="195712F1" w14:textId="19B7D991" w:rsidR="009941A9" w:rsidRDefault="006F40B5" w:rsidP="009941A9">
      <w:pPr>
        <w:spacing w:after="0"/>
        <w:jc w:val="both"/>
        <w:rPr>
          <w:rFonts w:cstheme="minorHAnsi"/>
          <w:iCs/>
        </w:rPr>
      </w:pPr>
      <w:r>
        <w:rPr>
          <w:rFonts w:cstheme="minorHAnsi"/>
          <w:iCs/>
        </w:rPr>
        <w:t xml:space="preserve">Esta </w:t>
      </w:r>
      <w:r w:rsidR="009941A9">
        <w:rPr>
          <w:rFonts w:cstheme="minorHAnsi"/>
          <w:iCs/>
        </w:rPr>
        <w:t>a</w:t>
      </w:r>
      <w:r w:rsidR="009941A9" w:rsidRPr="000C5707">
        <w:rPr>
          <w:rFonts w:cstheme="minorHAnsi"/>
          <w:iCs/>
        </w:rPr>
        <w:t>bordagem</w:t>
      </w:r>
      <w:r w:rsidR="009941A9" w:rsidRPr="002E6F1B">
        <w:rPr>
          <w:rFonts w:cstheme="minorHAnsi"/>
          <w:iCs/>
        </w:rPr>
        <w:t>, visa tirar partido da transversalidade das tecnologias de produção e dos processos de fertilização cruzada, alavancando o posicionamento das empresas da fileira das tecnologias de produção e promovendo efeitos de arrastamento ao conjunto do tecido económico nacional.</w:t>
      </w:r>
    </w:p>
    <w:p w14:paraId="1CBD108A" w14:textId="77777777" w:rsidR="007F60E0" w:rsidRDefault="007F60E0" w:rsidP="00375DD1">
      <w:pPr>
        <w:jc w:val="both"/>
      </w:pPr>
    </w:p>
    <w:p w14:paraId="7F29F100" w14:textId="4AAE5331" w:rsidR="006439CE" w:rsidRDefault="007E1C42" w:rsidP="00397B16">
      <w:pPr>
        <w:jc w:val="both"/>
      </w:pPr>
      <w:r>
        <w:t xml:space="preserve">O </w:t>
      </w:r>
      <w:r w:rsidR="00B50DAB">
        <w:t>P</w:t>
      </w:r>
      <w:r>
        <w:t xml:space="preserve">acto de </w:t>
      </w:r>
      <w:r w:rsidR="00B50DAB">
        <w:t>I</w:t>
      </w:r>
      <w:r w:rsidR="00F11407">
        <w:t>n</w:t>
      </w:r>
      <w:r>
        <w:t xml:space="preserve">ovação </w:t>
      </w:r>
      <w:r w:rsidR="00A27C2F">
        <w:t>está estruturado em</w:t>
      </w:r>
      <w:r w:rsidR="0050095D">
        <w:t xml:space="preserve"> </w:t>
      </w:r>
      <w:r w:rsidR="00E36E54">
        <w:t>15</w:t>
      </w:r>
      <w:r w:rsidR="0050095D">
        <w:t xml:space="preserve"> </w:t>
      </w:r>
      <w:r>
        <w:t>programa</w:t>
      </w:r>
      <w:r w:rsidR="00113F6D">
        <w:t>s</w:t>
      </w:r>
      <w:r w:rsidR="00E36E54">
        <w:t xml:space="preserve"> transformadores, </w:t>
      </w:r>
      <w:r w:rsidR="00577787">
        <w:t xml:space="preserve">que se agrupam em 5 áreas </w:t>
      </w:r>
      <w:r w:rsidR="00E338AD">
        <w:t>(</w:t>
      </w:r>
      <w:r w:rsidR="000B50E7">
        <w:t xml:space="preserve">A - </w:t>
      </w:r>
      <w:r w:rsidR="00E338AD">
        <w:t xml:space="preserve">Costumização de produtos e produção de proximidade; </w:t>
      </w:r>
      <w:r w:rsidR="000B50E7">
        <w:t xml:space="preserve">B - </w:t>
      </w:r>
      <w:r w:rsidR="00E338AD">
        <w:t xml:space="preserve">Produção adaptativa, colaborativa e competitiva; </w:t>
      </w:r>
      <w:r w:rsidR="000B50E7">
        <w:t xml:space="preserve">C - </w:t>
      </w:r>
      <w:r w:rsidR="00E338AD">
        <w:t>Sistemas de produção interoperáveis,</w:t>
      </w:r>
      <w:r w:rsidR="000B50E7">
        <w:t xml:space="preserve"> </w:t>
      </w:r>
      <w:r w:rsidR="00E338AD">
        <w:t xml:space="preserve">inteligentes e autónomos; </w:t>
      </w:r>
      <w:r w:rsidR="000B50E7">
        <w:t xml:space="preserve">D - </w:t>
      </w:r>
      <w:r w:rsidR="00E338AD">
        <w:t>Novas tecnolog</w:t>
      </w:r>
      <w:r w:rsidR="00F07041">
        <w:t>i</w:t>
      </w:r>
      <w:r w:rsidR="00E338AD">
        <w:t xml:space="preserve">as para a produção e utilização de materiais avançados; </w:t>
      </w:r>
      <w:r w:rsidR="000B50E7">
        <w:t xml:space="preserve">E - </w:t>
      </w:r>
      <w:r w:rsidR="00E338AD">
        <w:t>Eficiência na utilização de recursos e integração direta de energias renováveis nos processos de produção)</w:t>
      </w:r>
      <w:r w:rsidR="00F07041">
        <w:t xml:space="preserve"> que se orientam para </w:t>
      </w:r>
      <w:r w:rsidR="00983021">
        <w:t>o desenvolvimento de novos produtos e serviços para a i</w:t>
      </w:r>
      <w:r w:rsidR="00D87FDA">
        <w:t>n</w:t>
      </w:r>
      <w:r w:rsidR="00983021">
        <w:t>dú</w:t>
      </w:r>
      <w:r w:rsidR="00F07041">
        <w:t>s</w:t>
      </w:r>
      <w:r w:rsidR="00983021">
        <w:t xml:space="preserve">tria, </w:t>
      </w:r>
      <w:r w:rsidR="00C92E2E">
        <w:t>através da colaboração entre empresas da FTP, empresas do</w:t>
      </w:r>
      <w:r w:rsidR="00EF56D1">
        <w:t>s</w:t>
      </w:r>
      <w:r w:rsidR="00C92E2E">
        <w:t xml:space="preserve"> setores utilizadores e ENESIIs, desenhados para promover sinergias ao nível do desenvolvimento tecnológico e aplicabilidade num número alargado de setores utilizadores. </w:t>
      </w:r>
      <w:r w:rsidR="00D87FDA">
        <w:t>O</w:t>
      </w:r>
      <w:r w:rsidR="00575633">
        <w:t xml:space="preserve"> </w:t>
      </w:r>
      <w:r w:rsidR="00B50DAB" w:rsidRPr="00B50DAB">
        <w:rPr>
          <w:b/>
          <w:bCs/>
        </w:rPr>
        <w:t>PRODUTECH R3</w:t>
      </w:r>
      <w:r w:rsidR="00575633">
        <w:t xml:space="preserve"> </w:t>
      </w:r>
      <w:r w:rsidR="00D87FDA">
        <w:t xml:space="preserve">é também constituido por </w:t>
      </w:r>
      <w:r w:rsidR="00EF56D1">
        <w:t xml:space="preserve">3 programas horizontais, orientados para </w:t>
      </w:r>
      <w:r w:rsidR="00222D46">
        <w:t>áreas complementares relacionadas, como a capacitação e treinamento, internacionalização</w:t>
      </w:r>
      <w:r w:rsidR="00D16397">
        <w:t xml:space="preserve"> e</w:t>
      </w:r>
      <w:r w:rsidR="00222D46">
        <w:t xml:space="preserve"> qualificação </w:t>
      </w:r>
      <w:r w:rsidR="000C6240">
        <w:t>e 2 programas de suporte, direcionados para a ampla disseminação da iniciativa e dos seus resultados, bem como a gestão e coordenação global da agenda.</w:t>
      </w:r>
    </w:p>
    <w:p w14:paraId="6C6A0451" w14:textId="77777777" w:rsidR="002D1941" w:rsidRDefault="002D1941" w:rsidP="00FB3FF8">
      <w:pPr>
        <w:jc w:val="both"/>
        <w:rPr>
          <w:b/>
          <w:bCs/>
        </w:rPr>
      </w:pPr>
    </w:p>
    <w:p w14:paraId="34DF14A1" w14:textId="67D28E75" w:rsidR="008936A0" w:rsidRDefault="008936A0" w:rsidP="00FB3FF8">
      <w:pPr>
        <w:jc w:val="both"/>
        <w:rPr>
          <w:b/>
          <w:bCs/>
        </w:rPr>
      </w:pPr>
      <w:r w:rsidRPr="008936A0">
        <w:rPr>
          <w:b/>
          <w:bCs/>
        </w:rPr>
        <w:t>Consórcio:</w:t>
      </w:r>
    </w:p>
    <w:p w14:paraId="36FC6D55" w14:textId="03B09799" w:rsidR="0001785A" w:rsidRPr="002E6F1B" w:rsidRDefault="0001785A" w:rsidP="0001785A">
      <w:pPr>
        <w:spacing w:after="0"/>
        <w:jc w:val="both"/>
        <w:rPr>
          <w:rFonts w:cstheme="minorHAnsi"/>
          <w:iCs/>
        </w:rPr>
      </w:pPr>
      <w:r>
        <w:t xml:space="preserve">O pacto de inovação </w:t>
      </w:r>
      <w:r w:rsidRPr="00752F48">
        <w:rPr>
          <w:b/>
          <w:bCs/>
        </w:rPr>
        <w:t>PRODUTECH R3</w:t>
      </w:r>
      <w:r>
        <w:t xml:space="preserve"> reúne um consórcio nacional de 108 parceiros de diversas áreas e setores da indústria nacional, nomeadamente 45 empresas Fornecedoras de Tecnologias de Produção, 37 empresas Utilizadoras de Tecnologias de Produção, da Indústria Transformadora, 26 ENESIIs (Entidades do Sistema Científico e Tecnológico Nacional, Centros Tecnológicos, Entidades Setoriais):</w:t>
      </w:r>
    </w:p>
    <w:p w14:paraId="129ED84A" w14:textId="6C6B32CC" w:rsidR="00BD13B0" w:rsidRPr="005A5225" w:rsidRDefault="00006084" w:rsidP="00FB3FF8">
      <w:pPr>
        <w:jc w:val="both"/>
        <w:rPr>
          <w:rFonts w:cstheme="minorHAnsi"/>
        </w:rPr>
      </w:pPr>
      <w:r>
        <w:rPr>
          <w:rFonts w:cstheme="minorHAnsi"/>
        </w:rPr>
        <w:t>COLEP PACKAGING PORTUGAL</w:t>
      </w:r>
      <w:r w:rsidR="0001785A">
        <w:rPr>
          <w:rFonts w:cstheme="minorHAnsi"/>
        </w:rPr>
        <w:t xml:space="preserve"> [Promotor Líder] </w:t>
      </w:r>
      <w:r>
        <w:rPr>
          <w:rFonts w:cstheme="minorHAnsi"/>
        </w:rPr>
        <w:t xml:space="preserve">; PRODUTECH; AIMMAP; </w:t>
      </w:r>
      <w:r w:rsidR="007B6815">
        <w:rPr>
          <w:rFonts w:cstheme="minorHAnsi"/>
        </w:rPr>
        <w:t>4iTec;</w:t>
      </w:r>
      <w:r w:rsidR="001F7363">
        <w:rPr>
          <w:rFonts w:cstheme="minorHAnsi"/>
        </w:rPr>
        <w:t xml:space="preserve"> A.Pires Lourenço; ADIRA; </w:t>
      </w:r>
      <w:r w:rsidRPr="00CA7DB4">
        <w:rPr>
          <w:rFonts w:cstheme="minorHAnsi"/>
        </w:rPr>
        <w:t>A</w:t>
      </w:r>
      <w:r>
        <w:rPr>
          <w:rFonts w:cstheme="minorHAnsi"/>
        </w:rPr>
        <w:t>GIX</w:t>
      </w:r>
      <w:r w:rsidRPr="00CA7DB4">
        <w:rPr>
          <w:rFonts w:cstheme="minorHAnsi"/>
        </w:rPr>
        <w:t>, A</w:t>
      </w:r>
      <w:r>
        <w:rPr>
          <w:rFonts w:cstheme="minorHAnsi"/>
        </w:rPr>
        <w:t xml:space="preserve">NTÍPODA; </w:t>
      </w:r>
      <w:r w:rsidR="00F90BDF">
        <w:rPr>
          <w:rFonts w:cstheme="minorHAnsi"/>
        </w:rPr>
        <w:t xml:space="preserve">AQUINOS; AURIMOLDES; </w:t>
      </w:r>
      <w:r w:rsidRPr="00CA7DB4">
        <w:rPr>
          <w:rFonts w:cstheme="minorHAnsi"/>
        </w:rPr>
        <w:t>B</w:t>
      </w:r>
      <w:r w:rsidR="00F90BDF">
        <w:rPr>
          <w:rFonts w:cstheme="minorHAnsi"/>
        </w:rPr>
        <w:t xml:space="preserve">AIRRIMOLDES; BIO4PLAS; CATIM; CCG; CEI; </w:t>
      </w:r>
      <w:r w:rsidR="00C76C73">
        <w:rPr>
          <w:rFonts w:cstheme="minorHAnsi"/>
        </w:rPr>
        <w:t xml:space="preserve">CENFIM; </w:t>
      </w:r>
      <w:r w:rsidR="00F90BDF">
        <w:rPr>
          <w:rFonts w:cstheme="minorHAnsi"/>
        </w:rPr>
        <w:t xml:space="preserve">CENTIMFE; CHETO; CITEVE; CME; CPIMC; </w:t>
      </w:r>
      <w:r w:rsidR="00BB040B">
        <w:rPr>
          <w:rFonts w:cstheme="minorHAnsi"/>
        </w:rPr>
        <w:t xml:space="preserve">CTCOR; </w:t>
      </w:r>
      <w:r w:rsidR="00F90BDF">
        <w:rPr>
          <w:rFonts w:cstheme="minorHAnsi"/>
        </w:rPr>
        <w:t>CTIC; CTT; CTT</w:t>
      </w:r>
      <w:r w:rsidR="0073362F">
        <w:rPr>
          <w:rFonts w:cstheme="minorHAnsi"/>
        </w:rPr>
        <w:t xml:space="preserve"> </w:t>
      </w:r>
      <w:r w:rsidR="00F90BDF">
        <w:rPr>
          <w:rFonts w:cstheme="minorHAnsi"/>
        </w:rPr>
        <w:t>E</w:t>
      </w:r>
      <w:r w:rsidR="00C76C73">
        <w:rPr>
          <w:rFonts w:cstheme="minorHAnsi"/>
        </w:rPr>
        <w:t>xpresso</w:t>
      </w:r>
      <w:r w:rsidR="00F90BDF">
        <w:rPr>
          <w:rFonts w:cstheme="minorHAnsi"/>
        </w:rPr>
        <w:t xml:space="preserve">; DEMOSCORE; DERMALEATHER; DESAFIOS; </w:t>
      </w:r>
      <w:r w:rsidR="00BB040B">
        <w:rPr>
          <w:rFonts w:cstheme="minorHAnsi"/>
        </w:rPr>
        <w:t xml:space="preserve">DIMAS &amp; SILVA; </w:t>
      </w:r>
      <w:r w:rsidR="00F90BDF">
        <w:rPr>
          <w:rFonts w:cstheme="minorHAnsi"/>
        </w:rPr>
        <w:t xml:space="preserve">DISTRIM2; </w:t>
      </w:r>
      <w:r w:rsidR="00C76C73">
        <w:rPr>
          <w:rFonts w:cstheme="minorHAnsi"/>
        </w:rPr>
        <w:t xml:space="preserve">ERISING; </w:t>
      </w:r>
      <w:r w:rsidR="00F90BDF">
        <w:rPr>
          <w:rFonts w:cstheme="minorHAnsi"/>
        </w:rPr>
        <w:t>ETI; EUROGALVA;</w:t>
      </w:r>
      <w:r w:rsidR="00B92CD8">
        <w:rPr>
          <w:rFonts w:cstheme="minorHAnsi"/>
        </w:rPr>
        <w:t xml:space="preserve"> </w:t>
      </w:r>
      <w:r w:rsidR="00F90BDF">
        <w:rPr>
          <w:rFonts w:cstheme="minorHAnsi"/>
        </w:rPr>
        <w:t>FAVORITANSWER</w:t>
      </w:r>
      <w:r w:rsidR="00BF0E36">
        <w:rPr>
          <w:rFonts w:cstheme="minorHAnsi"/>
        </w:rPr>
        <w:t xml:space="preserve">; FEUP; </w:t>
      </w:r>
      <w:r w:rsidR="00C76C73">
        <w:rPr>
          <w:rFonts w:cstheme="minorHAnsi"/>
        </w:rPr>
        <w:t xml:space="preserve">FlOWBOTICS; </w:t>
      </w:r>
      <w:r w:rsidR="00B62758">
        <w:rPr>
          <w:rFonts w:cstheme="minorHAnsi"/>
        </w:rPr>
        <w:t xml:space="preserve">GBT; </w:t>
      </w:r>
      <w:r w:rsidR="00BF0E36">
        <w:rPr>
          <w:rFonts w:cstheme="minorHAnsi"/>
        </w:rPr>
        <w:t>GLN PLAST; GROW</w:t>
      </w:r>
      <w:r w:rsidR="00942C2C">
        <w:rPr>
          <w:rFonts w:cstheme="minorHAnsi"/>
        </w:rPr>
        <w:t xml:space="preserve"> </w:t>
      </w:r>
      <w:r w:rsidR="00BF0E36">
        <w:rPr>
          <w:rFonts w:cstheme="minorHAnsi"/>
        </w:rPr>
        <w:t xml:space="preserve">PLATFORM; IBER-OLEFF; </w:t>
      </w:r>
      <w:r w:rsidR="00B62758">
        <w:rPr>
          <w:rFonts w:cstheme="minorHAnsi"/>
        </w:rPr>
        <w:t>IB</w:t>
      </w:r>
      <w:r w:rsidR="009D0B10">
        <w:rPr>
          <w:rFonts w:cstheme="minorHAnsi"/>
        </w:rPr>
        <w:t xml:space="preserve">ERONORMA; </w:t>
      </w:r>
      <w:r w:rsidR="00BF0E36">
        <w:rPr>
          <w:rFonts w:cstheme="minorHAnsi"/>
        </w:rPr>
        <w:t>IDEPA; IEP; I</w:t>
      </w:r>
      <w:r w:rsidR="00942C2C">
        <w:rPr>
          <w:rFonts w:cstheme="minorHAnsi"/>
        </w:rPr>
        <w:t>nc</w:t>
      </w:r>
      <w:r w:rsidR="00BF0E36">
        <w:rPr>
          <w:rFonts w:cstheme="minorHAnsi"/>
        </w:rPr>
        <w:t>B</w:t>
      </w:r>
      <w:r w:rsidR="00942C2C">
        <w:rPr>
          <w:rFonts w:cstheme="minorHAnsi"/>
        </w:rPr>
        <w:t>io</w:t>
      </w:r>
      <w:r w:rsidR="00BF0E36">
        <w:rPr>
          <w:rFonts w:cstheme="minorHAnsi"/>
        </w:rPr>
        <w:t xml:space="preserve">; INEGI; INSC TEC; INFINITE FOUNDRY; </w:t>
      </w:r>
      <w:r w:rsidR="009D0B10">
        <w:rPr>
          <w:rFonts w:cstheme="minorHAnsi"/>
        </w:rPr>
        <w:t xml:space="preserve">INKLUSIONS; </w:t>
      </w:r>
      <w:r w:rsidR="00BF0E36">
        <w:rPr>
          <w:rFonts w:cstheme="minorHAnsi"/>
        </w:rPr>
        <w:t>INL; INTROSYS;</w:t>
      </w:r>
      <w:r w:rsidR="009A5C4E">
        <w:rPr>
          <w:rFonts w:cstheme="minorHAnsi"/>
        </w:rPr>
        <w:t xml:space="preserve"> </w:t>
      </w:r>
      <w:r w:rsidR="00BF0E36">
        <w:rPr>
          <w:rFonts w:cstheme="minorHAnsi"/>
        </w:rPr>
        <w:t>IPBragança; IPCast</w:t>
      </w:r>
      <w:r w:rsidR="00075322">
        <w:rPr>
          <w:rFonts w:cstheme="minorHAnsi"/>
        </w:rPr>
        <w:t>elo</w:t>
      </w:r>
      <w:r w:rsidR="00BF0E36">
        <w:rPr>
          <w:rFonts w:cstheme="minorHAnsi"/>
        </w:rPr>
        <w:t xml:space="preserve"> Branco; </w:t>
      </w:r>
      <w:r w:rsidR="009A5C4E">
        <w:rPr>
          <w:rFonts w:cstheme="minorHAnsi"/>
        </w:rPr>
        <w:t xml:space="preserve">IPLeiria; </w:t>
      </w:r>
      <w:r w:rsidR="00D37ED4">
        <w:rPr>
          <w:rFonts w:cstheme="minorHAnsi"/>
        </w:rPr>
        <w:t>IPP</w:t>
      </w:r>
      <w:r w:rsidR="00075322">
        <w:rPr>
          <w:rFonts w:cstheme="minorHAnsi"/>
        </w:rPr>
        <w:t>orto</w:t>
      </w:r>
      <w:r w:rsidR="00D37ED4">
        <w:rPr>
          <w:rFonts w:cstheme="minorHAnsi"/>
        </w:rPr>
        <w:t>-ESTG; IPSet</w:t>
      </w:r>
      <w:r w:rsidR="00B92CD8">
        <w:rPr>
          <w:rFonts w:cstheme="minorHAnsi"/>
        </w:rPr>
        <w:t>ú</w:t>
      </w:r>
      <w:r w:rsidR="00D37ED4">
        <w:rPr>
          <w:rFonts w:cstheme="minorHAnsi"/>
        </w:rPr>
        <w:t xml:space="preserve">bal; ISEP; ISQ; IST; </w:t>
      </w:r>
      <w:r w:rsidR="009A5C4E">
        <w:rPr>
          <w:rFonts w:cstheme="minorHAnsi"/>
        </w:rPr>
        <w:t>JOIN</w:t>
      </w:r>
      <w:r w:rsidR="00445520">
        <w:rPr>
          <w:rFonts w:cstheme="minorHAnsi"/>
        </w:rPr>
        <w:t xml:space="preserve">TSTEEL; </w:t>
      </w:r>
      <w:r w:rsidR="00D37ED4">
        <w:rPr>
          <w:rFonts w:cstheme="minorHAnsi"/>
        </w:rPr>
        <w:t>JPM; KAIZEN; KAIZEN TECH; LTPLabs;</w:t>
      </w:r>
      <w:r w:rsidR="00B92CD8">
        <w:rPr>
          <w:rFonts w:cstheme="minorHAnsi"/>
        </w:rPr>
        <w:t xml:space="preserve"> </w:t>
      </w:r>
      <w:r w:rsidR="00D37ED4">
        <w:rPr>
          <w:rFonts w:cstheme="minorHAnsi"/>
        </w:rPr>
        <w:t>LUIS SIMÕES; MCG; MECÂNICA EXATA; MICROPROCESSADOR;</w:t>
      </w:r>
      <w:r w:rsidR="00B62758">
        <w:rPr>
          <w:rFonts w:cstheme="minorHAnsi"/>
        </w:rPr>
        <w:t xml:space="preserve"> </w:t>
      </w:r>
      <w:r w:rsidR="00445520">
        <w:rPr>
          <w:rFonts w:cstheme="minorHAnsi"/>
        </w:rPr>
        <w:t xml:space="preserve">MODELO CONTINENTE HIPERMERCADOS; </w:t>
      </w:r>
      <w:r w:rsidR="0047414B">
        <w:rPr>
          <w:rFonts w:cstheme="minorHAnsi"/>
        </w:rPr>
        <w:t>MOLIPOREX; MUVU; NAVIG</w:t>
      </w:r>
      <w:r w:rsidR="00445520">
        <w:rPr>
          <w:rFonts w:cstheme="minorHAnsi"/>
        </w:rPr>
        <w:t>ATOR</w:t>
      </w:r>
      <w:r w:rsidR="0047414B">
        <w:rPr>
          <w:rFonts w:cstheme="minorHAnsi"/>
        </w:rPr>
        <w:t xml:space="preserve"> </w:t>
      </w:r>
      <w:r w:rsidR="00445520">
        <w:rPr>
          <w:rFonts w:cstheme="minorHAnsi"/>
        </w:rPr>
        <w:t xml:space="preserve">Paper </w:t>
      </w:r>
      <w:r w:rsidR="0046119E">
        <w:rPr>
          <w:rFonts w:cstheme="minorHAnsi"/>
        </w:rPr>
        <w:t>Figueira</w:t>
      </w:r>
      <w:r w:rsidR="0047414B">
        <w:rPr>
          <w:rFonts w:cstheme="minorHAnsi"/>
        </w:rPr>
        <w:t xml:space="preserve">; </w:t>
      </w:r>
      <w:r w:rsidR="00445520">
        <w:rPr>
          <w:rFonts w:cstheme="minorHAnsi"/>
        </w:rPr>
        <w:t xml:space="preserve">NAVIGATOR Paper Setúbal; NAVIGATOR </w:t>
      </w:r>
      <w:r w:rsidR="0046119E">
        <w:rPr>
          <w:rFonts w:cstheme="minorHAnsi"/>
        </w:rPr>
        <w:t xml:space="preserve">Tissue Aveiro; NAVIGATOR Pulp Aveiro; </w:t>
      </w:r>
      <w:r w:rsidR="0047414B">
        <w:rPr>
          <w:rFonts w:cstheme="minorHAnsi"/>
        </w:rPr>
        <w:t xml:space="preserve">NEADVANCE; </w:t>
      </w:r>
      <w:r w:rsidR="0046119E">
        <w:rPr>
          <w:rFonts w:cstheme="minorHAnsi"/>
        </w:rPr>
        <w:t xml:space="preserve">NEWSTAMP; </w:t>
      </w:r>
      <w:r w:rsidR="0047414B">
        <w:rPr>
          <w:rFonts w:cstheme="minorHAnsi"/>
        </w:rPr>
        <w:t xml:space="preserve">NOS COMUNICAÇÕES; </w:t>
      </w:r>
      <w:r w:rsidR="0046119E">
        <w:rPr>
          <w:rFonts w:cstheme="minorHAnsi"/>
        </w:rPr>
        <w:t>NOS Tecnology;</w:t>
      </w:r>
      <w:r w:rsidR="00487FA0">
        <w:rPr>
          <w:rFonts w:cstheme="minorHAnsi"/>
        </w:rPr>
        <w:t xml:space="preserve"> </w:t>
      </w:r>
      <w:r w:rsidR="0047414B">
        <w:rPr>
          <w:rFonts w:cstheme="minorHAnsi"/>
        </w:rPr>
        <w:t>OGMA; ONCONTROL</w:t>
      </w:r>
      <w:r w:rsidR="0047414B" w:rsidRPr="007D7954">
        <w:rPr>
          <w:rFonts w:cstheme="minorHAnsi"/>
        </w:rPr>
        <w:t>; PEREIRA &amp; LA</w:t>
      </w:r>
      <w:r w:rsidR="00094BED">
        <w:rPr>
          <w:rFonts w:cstheme="minorHAnsi"/>
        </w:rPr>
        <w:t>D</w:t>
      </w:r>
      <w:r w:rsidR="0047414B" w:rsidRPr="007D7954">
        <w:rPr>
          <w:rFonts w:cstheme="minorHAnsi"/>
        </w:rPr>
        <w:t>EIRA;</w:t>
      </w:r>
      <w:r w:rsidR="007D7954">
        <w:rPr>
          <w:rFonts w:cstheme="minorHAnsi"/>
        </w:rPr>
        <w:t xml:space="preserve"> PERIPLAST; PIEP; PINTO BRASIL; PLASOESTE; </w:t>
      </w:r>
      <w:r w:rsidR="00487FA0">
        <w:rPr>
          <w:rFonts w:cstheme="minorHAnsi"/>
        </w:rPr>
        <w:t xml:space="preserve">POSITIVE BENEFITS; </w:t>
      </w:r>
      <w:r w:rsidR="001A0960">
        <w:rPr>
          <w:rFonts w:cstheme="minorHAnsi"/>
        </w:rPr>
        <w:t xml:space="preserve">SELMATRON; SILAMPOS; </w:t>
      </w:r>
      <w:r w:rsidR="007D7954">
        <w:rPr>
          <w:rFonts w:cstheme="minorHAnsi"/>
        </w:rPr>
        <w:t xml:space="preserve">SISTRADE; SKILLAUGMENTED; SMARTEX; SOFTI9; SOLANCIS; </w:t>
      </w:r>
      <w:r w:rsidR="001A0960">
        <w:rPr>
          <w:rFonts w:cstheme="minorHAnsi"/>
        </w:rPr>
        <w:t xml:space="preserve">SOLZAIMA; </w:t>
      </w:r>
      <w:r w:rsidR="007D7954">
        <w:rPr>
          <w:rFonts w:cstheme="minorHAnsi"/>
        </w:rPr>
        <w:t xml:space="preserve">SONAE ARAUCO; SONAE MC; </w:t>
      </w:r>
      <w:r w:rsidR="001A0960">
        <w:rPr>
          <w:rFonts w:cstheme="minorHAnsi"/>
        </w:rPr>
        <w:t xml:space="preserve">STOW; </w:t>
      </w:r>
      <w:r w:rsidR="007D7954">
        <w:rPr>
          <w:rFonts w:cstheme="minorHAnsi"/>
        </w:rPr>
        <w:t xml:space="preserve">TSF; </w:t>
      </w:r>
      <w:r w:rsidR="001A0960">
        <w:rPr>
          <w:rFonts w:cstheme="minorHAnsi"/>
        </w:rPr>
        <w:t xml:space="preserve">TABOR; </w:t>
      </w:r>
      <w:r w:rsidR="007D7954">
        <w:rPr>
          <w:rFonts w:cstheme="minorHAnsi"/>
        </w:rPr>
        <w:t>T</w:t>
      </w:r>
      <w:r w:rsidR="0063344D">
        <w:rPr>
          <w:rFonts w:cstheme="minorHAnsi"/>
        </w:rPr>
        <w:t>Ê</w:t>
      </w:r>
      <w:r w:rsidR="007D7954">
        <w:rPr>
          <w:rFonts w:cstheme="minorHAnsi"/>
        </w:rPr>
        <w:t>XTEIS PENEDO; TRICAD; UCoimbra; UM</w:t>
      </w:r>
      <w:r w:rsidR="001A0960">
        <w:rPr>
          <w:rFonts w:cstheme="minorHAnsi"/>
        </w:rPr>
        <w:t>i</w:t>
      </w:r>
      <w:r w:rsidR="007D7954">
        <w:rPr>
          <w:rFonts w:cstheme="minorHAnsi"/>
        </w:rPr>
        <w:t>nho; U</w:t>
      </w:r>
      <w:r w:rsidR="00B62758">
        <w:rPr>
          <w:rFonts w:cstheme="minorHAnsi"/>
        </w:rPr>
        <w:t>N</w:t>
      </w:r>
      <w:r w:rsidR="007D7954">
        <w:rPr>
          <w:rFonts w:cstheme="minorHAnsi"/>
        </w:rPr>
        <w:t xml:space="preserve">ova Lisboa; </w:t>
      </w:r>
      <w:r w:rsidR="001A0960">
        <w:rPr>
          <w:rFonts w:cstheme="minorHAnsi"/>
        </w:rPr>
        <w:t xml:space="preserve">VANGUARDA; </w:t>
      </w:r>
      <w:r w:rsidR="007D7954">
        <w:rPr>
          <w:rFonts w:cstheme="minorHAnsi"/>
        </w:rPr>
        <w:t>VISTA ALEGRE</w:t>
      </w:r>
      <w:r w:rsidR="00BB040B">
        <w:rPr>
          <w:rFonts w:cstheme="minorHAnsi"/>
        </w:rPr>
        <w:t xml:space="preserve">; </w:t>
      </w:r>
      <w:r w:rsidR="00BD13B0">
        <w:rPr>
          <w:rFonts w:cstheme="minorHAnsi"/>
        </w:rPr>
        <w:t>WFS Valdemar;</w:t>
      </w:r>
      <w:r w:rsidR="00BB040B">
        <w:rPr>
          <w:rFonts w:cstheme="minorHAnsi"/>
        </w:rPr>
        <w:t xml:space="preserve"> </w:t>
      </w:r>
      <w:r w:rsidR="00F31AF4" w:rsidRPr="005A5225">
        <w:rPr>
          <w:rFonts w:cstheme="minorHAnsi"/>
        </w:rPr>
        <w:t>WORTEN</w:t>
      </w:r>
      <w:r w:rsidR="00B70E11" w:rsidRPr="005A5225">
        <w:rPr>
          <w:rFonts w:cstheme="minorHAnsi"/>
        </w:rPr>
        <w:t>.</w:t>
      </w:r>
    </w:p>
    <w:p w14:paraId="3BF2084E" w14:textId="77777777" w:rsidR="00B70E11" w:rsidRDefault="00B70E11" w:rsidP="00FB3FF8">
      <w:pPr>
        <w:jc w:val="both"/>
        <w:rPr>
          <w:rFonts w:ascii="Verdana" w:hAnsi="Verdana"/>
          <w:b/>
          <w:bCs/>
          <w:color w:val="333333"/>
          <w:sz w:val="17"/>
          <w:szCs w:val="17"/>
          <w:shd w:val="clear" w:color="auto" w:fill="FFFFFF"/>
        </w:rPr>
      </w:pPr>
    </w:p>
    <w:p w14:paraId="7AFC6E32" w14:textId="77777777" w:rsidR="00B00BF5" w:rsidRDefault="00B00BF5" w:rsidP="00FB3FF8">
      <w:pPr>
        <w:jc w:val="both"/>
        <w:rPr>
          <w:rFonts w:ascii="Verdana" w:hAnsi="Verdana"/>
          <w:b/>
          <w:bCs/>
          <w:color w:val="333333"/>
          <w:sz w:val="17"/>
          <w:szCs w:val="17"/>
          <w:shd w:val="clear" w:color="auto" w:fill="FFFFFF"/>
        </w:rPr>
      </w:pPr>
    </w:p>
    <w:p w14:paraId="7C838210" w14:textId="77777777" w:rsidR="00B00BF5" w:rsidRPr="005A5225" w:rsidRDefault="00B00BF5" w:rsidP="00FB3FF8">
      <w:pPr>
        <w:jc w:val="both"/>
        <w:rPr>
          <w:rFonts w:ascii="Verdana" w:hAnsi="Verdana"/>
          <w:b/>
          <w:bCs/>
          <w:color w:val="333333"/>
          <w:sz w:val="17"/>
          <w:szCs w:val="17"/>
          <w:shd w:val="clear" w:color="auto" w:fill="FFFFFF"/>
        </w:rPr>
      </w:pPr>
    </w:p>
    <w:p w14:paraId="50C778CF" w14:textId="19E33196" w:rsidR="008936A0" w:rsidRPr="00B65FDC" w:rsidRDefault="008936A0" w:rsidP="00FB3FF8">
      <w:pPr>
        <w:jc w:val="both"/>
        <w:rPr>
          <w:rFonts w:ascii="Verdana" w:hAnsi="Verdana"/>
          <w:b/>
          <w:bCs/>
          <w:color w:val="333333"/>
          <w:sz w:val="17"/>
          <w:szCs w:val="17"/>
          <w:shd w:val="clear" w:color="auto" w:fill="FFFFFF"/>
        </w:rPr>
      </w:pPr>
      <w:r w:rsidRPr="00B65FDC">
        <w:rPr>
          <w:rFonts w:ascii="Verdana" w:hAnsi="Verdana"/>
          <w:b/>
          <w:bCs/>
          <w:color w:val="333333"/>
          <w:sz w:val="17"/>
          <w:szCs w:val="17"/>
          <w:shd w:val="clear" w:color="auto" w:fill="FFFFFF"/>
        </w:rPr>
        <w:t>Programa de financiamento:</w:t>
      </w:r>
    </w:p>
    <w:p w14:paraId="69311185" w14:textId="5DCC8D87" w:rsidR="008932A2" w:rsidRDefault="008932A2" w:rsidP="008936A0">
      <w:pPr>
        <w:jc w:val="both"/>
      </w:pPr>
    </w:p>
    <w:p w14:paraId="364C7CD6" w14:textId="420FAAE3" w:rsidR="00AB3CF2" w:rsidRDefault="00AB3CF2" w:rsidP="008936A0">
      <w:pPr>
        <w:jc w:val="both"/>
      </w:pPr>
      <w:r>
        <w:rPr>
          <w:noProof/>
        </w:rPr>
        <w:drawing>
          <wp:inline distT="0" distB="0" distL="0" distR="0" wp14:anchorId="6E1BAE63" wp14:editId="464EF2FC">
            <wp:extent cx="5400040" cy="779145"/>
            <wp:effectExtent l="0" t="0" r="0" b="0"/>
            <wp:docPr id="24057328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573284" name="Imagem 24057328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00FEC" w14:textId="6BF7908D" w:rsidR="005711CF" w:rsidRDefault="00FC7DAF" w:rsidP="008936A0">
      <w:pPr>
        <w:jc w:val="both"/>
        <w:rPr>
          <w:color w:val="333333"/>
          <w:sz w:val="23"/>
          <w:szCs w:val="23"/>
          <w:shd w:val="clear" w:color="auto" w:fill="FFFFFF"/>
        </w:rPr>
      </w:pPr>
      <w:r w:rsidRPr="007E779D">
        <w:rPr>
          <w:color w:val="333333"/>
          <w:sz w:val="23"/>
          <w:szCs w:val="23"/>
          <w:shd w:val="clear" w:color="auto" w:fill="FFFFFF"/>
        </w:rPr>
        <w:t xml:space="preserve">O projeto </w:t>
      </w:r>
      <w:r w:rsidR="00C42205" w:rsidRPr="007E779D">
        <w:rPr>
          <w:color w:val="333333"/>
          <w:sz w:val="23"/>
          <w:szCs w:val="23"/>
          <w:shd w:val="clear" w:color="auto" w:fill="FFFFFF"/>
        </w:rPr>
        <w:t xml:space="preserve">PRODUTECH R3 - Agenda Mobilizadora da Fileira das Tecnologias de Produção para a Reindustrialização, </w:t>
      </w:r>
      <w:r w:rsidRPr="007E779D">
        <w:rPr>
          <w:color w:val="333333"/>
          <w:sz w:val="23"/>
          <w:szCs w:val="23"/>
          <w:shd w:val="clear" w:color="auto" w:fill="FFFFFF"/>
        </w:rPr>
        <w:t>é financiado pela União Europeia no âmbito do programa NextGeneration EU</w:t>
      </w:r>
      <w:r w:rsidR="00A559D7" w:rsidRPr="007E779D">
        <w:rPr>
          <w:color w:val="333333"/>
          <w:sz w:val="23"/>
          <w:szCs w:val="23"/>
          <w:shd w:val="clear" w:color="auto" w:fill="FFFFFF"/>
        </w:rPr>
        <w:t xml:space="preserve"> </w:t>
      </w:r>
      <w:r w:rsidR="006D7710" w:rsidRPr="007E779D">
        <w:rPr>
          <w:color w:val="333333"/>
          <w:sz w:val="23"/>
          <w:szCs w:val="23"/>
          <w:shd w:val="clear" w:color="auto" w:fill="FFFFFF"/>
        </w:rPr>
        <w:t>através do Mecanismo de Recuperação e Resiliência (MRR) e do Plano de Recuperação e Resiliência (PRR</w:t>
      </w:r>
      <w:r w:rsidR="008C4DA0" w:rsidRPr="007E779D">
        <w:rPr>
          <w:color w:val="333333"/>
          <w:sz w:val="23"/>
          <w:szCs w:val="23"/>
          <w:shd w:val="clear" w:color="auto" w:fill="FFFFFF"/>
        </w:rPr>
        <w:t xml:space="preserve"> - </w:t>
      </w:r>
      <w:hyperlink r:id="rId8" w:history="1">
        <w:r w:rsidR="008C4DA0" w:rsidRPr="007E779D">
          <w:rPr>
            <w:rStyle w:val="Hiperligao"/>
          </w:rPr>
          <w:t>www.recuperarportugal-gov.pt</w:t>
        </w:r>
      </w:hyperlink>
      <w:r w:rsidR="006D7710" w:rsidRPr="007E779D">
        <w:rPr>
          <w:color w:val="333333"/>
          <w:sz w:val="23"/>
          <w:szCs w:val="23"/>
          <w:shd w:val="clear" w:color="auto" w:fill="FFFFFF"/>
        </w:rPr>
        <w:t>).</w:t>
      </w:r>
      <w:r w:rsidR="006D7710">
        <w:rPr>
          <w:color w:val="333333"/>
          <w:sz w:val="23"/>
          <w:szCs w:val="23"/>
          <w:shd w:val="clear" w:color="auto" w:fill="FFFFFF"/>
        </w:rPr>
        <w:t xml:space="preserve"> </w:t>
      </w:r>
    </w:p>
    <w:p w14:paraId="37955634" w14:textId="77777777" w:rsidR="00C42205" w:rsidRPr="00B65FDC" w:rsidRDefault="00C42205" w:rsidP="008936A0">
      <w:pPr>
        <w:jc w:val="both"/>
        <w:rPr>
          <w:color w:val="FF0000"/>
        </w:rPr>
      </w:pPr>
    </w:p>
    <w:p w14:paraId="013D8659" w14:textId="19FBE5E8" w:rsidR="008936A0" w:rsidRDefault="008936A0" w:rsidP="008936A0">
      <w:pPr>
        <w:jc w:val="both"/>
        <w:rPr>
          <w:rFonts w:eastAsia="Tahoma" w:cs="Calibri Light"/>
          <w:szCs w:val="20"/>
        </w:rPr>
      </w:pPr>
      <w:r w:rsidRPr="000856B5">
        <w:rPr>
          <w:b/>
          <w:bCs/>
        </w:rPr>
        <w:t>Nº do projeto:</w:t>
      </w:r>
      <w:r w:rsidRPr="000856B5">
        <w:t xml:space="preserve"> </w:t>
      </w:r>
      <w:r w:rsidR="00AE7732">
        <w:rPr>
          <w:rFonts w:eastAsia="Tahoma" w:cs="Calibri Light"/>
          <w:szCs w:val="20"/>
        </w:rPr>
        <w:t>C645808870-00000067</w:t>
      </w:r>
      <w:r w:rsidR="0018555C">
        <w:rPr>
          <w:rFonts w:eastAsia="Tahoma" w:cs="Calibri Light"/>
          <w:szCs w:val="20"/>
        </w:rPr>
        <w:t xml:space="preserve"> – projeto de investimento nº 60</w:t>
      </w:r>
    </w:p>
    <w:p w14:paraId="3057BFFA" w14:textId="398EAC9F" w:rsidR="008936A0" w:rsidRPr="000856B5" w:rsidRDefault="007E1C42" w:rsidP="008936A0">
      <w:pPr>
        <w:jc w:val="both"/>
      </w:pPr>
      <w:r w:rsidRPr="007F60E0">
        <w:rPr>
          <w:b/>
          <w:bCs/>
        </w:rPr>
        <w:t>Data de aprovação:</w:t>
      </w:r>
      <w:r w:rsidRPr="007F60E0">
        <w:t xml:space="preserve"> 15/09/2022</w:t>
      </w:r>
      <w:r>
        <w:t xml:space="preserve"> | </w:t>
      </w:r>
      <w:r w:rsidR="008936A0" w:rsidRPr="000856B5">
        <w:rPr>
          <w:b/>
          <w:bCs/>
        </w:rPr>
        <w:t xml:space="preserve">Data de </w:t>
      </w:r>
      <w:r w:rsidRPr="000856B5">
        <w:rPr>
          <w:b/>
          <w:bCs/>
        </w:rPr>
        <w:t>início</w:t>
      </w:r>
      <w:r w:rsidR="008936A0" w:rsidRPr="000856B5">
        <w:rPr>
          <w:b/>
          <w:bCs/>
        </w:rPr>
        <w:t>:</w:t>
      </w:r>
      <w:r w:rsidR="008936A0" w:rsidRPr="000856B5">
        <w:t xml:space="preserve"> 01/01/202</w:t>
      </w:r>
      <w:r w:rsidR="00AE7732">
        <w:t>2</w:t>
      </w:r>
      <w:r w:rsidR="000A538D">
        <w:t xml:space="preserve"> | </w:t>
      </w:r>
      <w:r w:rsidR="000A538D" w:rsidRPr="007E6F36">
        <w:rPr>
          <w:b/>
          <w:bCs/>
        </w:rPr>
        <w:t>Data de conclusão:</w:t>
      </w:r>
      <w:r w:rsidR="000A538D">
        <w:t xml:space="preserve"> 31/12/2025</w:t>
      </w:r>
      <w:r w:rsidR="00DA790F">
        <w:t xml:space="preserve"> </w:t>
      </w:r>
      <w:r w:rsidR="0018555C">
        <w:t xml:space="preserve"> </w:t>
      </w:r>
    </w:p>
    <w:p w14:paraId="316CA3C7" w14:textId="19B191D2" w:rsidR="008936A0" w:rsidRPr="000856B5" w:rsidRDefault="008936A0" w:rsidP="008936A0">
      <w:pPr>
        <w:jc w:val="both"/>
      </w:pPr>
      <w:r w:rsidRPr="000856B5">
        <w:rPr>
          <w:b/>
          <w:bCs/>
        </w:rPr>
        <w:t>Duração:</w:t>
      </w:r>
      <w:r w:rsidRPr="000856B5">
        <w:t xml:space="preserve"> </w:t>
      </w:r>
      <w:r w:rsidR="002B4E53">
        <w:t>4</w:t>
      </w:r>
      <w:r w:rsidR="00DA790F">
        <w:t>8</w:t>
      </w:r>
      <w:r w:rsidR="002B4E53">
        <w:t xml:space="preserve"> </w:t>
      </w:r>
      <w:r w:rsidR="00DA790F">
        <w:t>Meses</w:t>
      </w:r>
    </w:p>
    <w:p w14:paraId="6C51ECE4" w14:textId="7007C69A" w:rsidR="008936A0" w:rsidRPr="000856B5" w:rsidRDefault="008936A0" w:rsidP="008936A0">
      <w:pPr>
        <w:jc w:val="both"/>
      </w:pPr>
      <w:r w:rsidRPr="000856B5">
        <w:rPr>
          <w:b/>
          <w:bCs/>
        </w:rPr>
        <w:t>Investimento:</w:t>
      </w:r>
      <w:r w:rsidRPr="000856B5">
        <w:t xml:space="preserve"> </w:t>
      </w:r>
      <w:r w:rsidR="002B4E53">
        <w:t>167 298 999,02</w:t>
      </w:r>
      <w:r w:rsidRPr="000856B5">
        <w:t xml:space="preserve"> Euro</w:t>
      </w:r>
      <w:r w:rsidR="00DF6CDF">
        <w:tab/>
      </w:r>
      <w:r w:rsidRPr="000856B5">
        <w:rPr>
          <w:b/>
          <w:bCs/>
        </w:rPr>
        <w:t>Incentivo:</w:t>
      </w:r>
      <w:r w:rsidRPr="000856B5">
        <w:t xml:space="preserve"> </w:t>
      </w:r>
      <w:r w:rsidR="002B4E53">
        <w:t>9</w:t>
      </w:r>
      <w:r w:rsidRPr="000856B5">
        <w:t>7</w:t>
      </w:r>
      <w:r w:rsidR="002B4E53">
        <w:t> 211 145,38</w:t>
      </w:r>
      <w:r w:rsidRPr="000856B5">
        <w:t xml:space="preserve"> Euros</w:t>
      </w:r>
    </w:p>
    <w:sectPr w:rsidR="008936A0" w:rsidRPr="000856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76A99"/>
    <w:multiLevelType w:val="hybridMultilevel"/>
    <w:tmpl w:val="B11E7606"/>
    <w:lvl w:ilvl="0" w:tplc="3B5E08EA">
      <w:start w:val="1"/>
      <w:numFmt w:val="lowerRoman"/>
      <w:suff w:val="space"/>
      <w:lvlText w:val="(%1)"/>
      <w:lvlJc w:val="left"/>
      <w:pPr>
        <w:ind w:left="284" w:hanging="233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131" w:hanging="360"/>
      </w:pPr>
    </w:lvl>
    <w:lvl w:ilvl="2" w:tplc="0816001B" w:tentative="1">
      <w:start w:val="1"/>
      <w:numFmt w:val="lowerRoman"/>
      <w:lvlText w:val="%3."/>
      <w:lvlJc w:val="right"/>
      <w:pPr>
        <w:ind w:left="1851" w:hanging="180"/>
      </w:pPr>
    </w:lvl>
    <w:lvl w:ilvl="3" w:tplc="0816000F" w:tentative="1">
      <w:start w:val="1"/>
      <w:numFmt w:val="decimal"/>
      <w:lvlText w:val="%4."/>
      <w:lvlJc w:val="left"/>
      <w:pPr>
        <w:ind w:left="2571" w:hanging="360"/>
      </w:pPr>
    </w:lvl>
    <w:lvl w:ilvl="4" w:tplc="08160019" w:tentative="1">
      <w:start w:val="1"/>
      <w:numFmt w:val="lowerLetter"/>
      <w:lvlText w:val="%5."/>
      <w:lvlJc w:val="left"/>
      <w:pPr>
        <w:ind w:left="3291" w:hanging="360"/>
      </w:pPr>
    </w:lvl>
    <w:lvl w:ilvl="5" w:tplc="0816001B" w:tentative="1">
      <w:start w:val="1"/>
      <w:numFmt w:val="lowerRoman"/>
      <w:lvlText w:val="%6."/>
      <w:lvlJc w:val="right"/>
      <w:pPr>
        <w:ind w:left="4011" w:hanging="180"/>
      </w:pPr>
    </w:lvl>
    <w:lvl w:ilvl="6" w:tplc="0816000F" w:tentative="1">
      <w:start w:val="1"/>
      <w:numFmt w:val="decimal"/>
      <w:lvlText w:val="%7."/>
      <w:lvlJc w:val="left"/>
      <w:pPr>
        <w:ind w:left="4731" w:hanging="360"/>
      </w:pPr>
    </w:lvl>
    <w:lvl w:ilvl="7" w:tplc="08160019" w:tentative="1">
      <w:start w:val="1"/>
      <w:numFmt w:val="lowerLetter"/>
      <w:lvlText w:val="%8."/>
      <w:lvlJc w:val="left"/>
      <w:pPr>
        <w:ind w:left="5451" w:hanging="360"/>
      </w:pPr>
    </w:lvl>
    <w:lvl w:ilvl="8" w:tplc="0816001B" w:tentative="1">
      <w:start w:val="1"/>
      <w:numFmt w:val="lowerRoman"/>
      <w:lvlText w:val="%9."/>
      <w:lvlJc w:val="right"/>
      <w:pPr>
        <w:ind w:left="6171" w:hanging="180"/>
      </w:pPr>
    </w:lvl>
  </w:abstractNum>
  <w:num w:numId="1" w16cid:durableId="1109474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E2"/>
    <w:rsid w:val="00006084"/>
    <w:rsid w:val="00015356"/>
    <w:rsid w:val="0001785A"/>
    <w:rsid w:val="00075322"/>
    <w:rsid w:val="000856B5"/>
    <w:rsid w:val="00094BED"/>
    <w:rsid w:val="000A538D"/>
    <w:rsid w:val="000B50E7"/>
    <w:rsid w:val="000B6CBB"/>
    <w:rsid w:val="000C6240"/>
    <w:rsid w:val="00113F6D"/>
    <w:rsid w:val="00126238"/>
    <w:rsid w:val="00150B9E"/>
    <w:rsid w:val="001526B6"/>
    <w:rsid w:val="00155E87"/>
    <w:rsid w:val="0017293A"/>
    <w:rsid w:val="001769CB"/>
    <w:rsid w:val="0018555C"/>
    <w:rsid w:val="001A0960"/>
    <w:rsid w:val="001E2283"/>
    <w:rsid w:val="001F7363"/>
    <w:rsid w:val="00202769"/>
    <w:rsid w:val="002048A5"/>
    <w:rsid w:val="00222D46"/>
    <w:rsid w:val="0023072C"/>
    <w:rsid w:val="00237512"/>
    <w:rsid w:val="00247017"/>
    <w:rsid w:val="002B4E53"/>
    <w:rsid w:val="002D1941"/>
    <w:rsid w:val="002F4FE8"/>
    <w:rsid w:val="00321B29"/>
    <w:rsid w:val="0032726C"/>
    <w:rsid w:val="0034599E"/>
    <w:rsid w:val="00375DD1"/>
    <w:rsid w:val="00381057"/>
    <w:rsid w:val="00394035"/>
    <w:rsid w:val="00397B16"/>
    <w:rsid w:val="003B3739"/>
    <w:rsid w:val="004077DF"/>
    <w:rsid w:val="00411280"/>
    <w:rsid w:val="004124A3"/>
    <w:rsid w:val="00445520"/>
    <w:rsid w:val="004460F2"/>
    <w:rsid w:val="004462C6"/>
    <w:rsid w:val="0046119E"/>
    <w:rsid w:val="0047414B"/>
    <w:rsid w:val="0047593C"/>
    <w:rsid w:val="00487FA0"/>
    <w:rsid w:val="004C00E3"/>
    <w:rsid w:val="004E114B"/>
    <w:rsid w:val="004F7DB1"/>
    <w:rsid w:val="0050095D"/>
    <w:rsid w:val="00512CBC"/>
    <w:rsid w:val="005134EF"/>
    <w:rsid w:val="005509F5"/>
    <w:rsid w:val="00564E70"/>
    <w:rsid w:val="005711CF"/>
    <w:rsid w:val="00575633"/>
    <w:rsid w:val="00577787"/>
    <w:rsid w:val="005A5225"/>
    <w:rsid w:val="005D4895"/>
    <w:rsid w:val="005E0B73"/>
    <w:rsid w:val="006067B5"/>
    <w:rsid w:val="006159D0"/>
    <w:rsid w:val="006217F9"/>
    <w:rsid w:val="0063344D"/>
    <w:rsid w:val="00641EC6"/>
    <w:rsid w:val="006439CE"/>
    <w:rsid w:val="00692D23"/>
    <w:rsid w:val="00697879"/>
    <w:rsid w:val="006B2978"/>
    <w:rsid w:val="006B3E8B"/>
    <w:rsid w:val="006C2552"/>
    <w:rsid w:val="006D3EDC"/>
    <w:rsid w:val="006D7710"/>
    <w:rsid w:val="006F1164"/>
    <w:rsid w:val="006F1209"/>
    <w:rsid w:val="006F40B5"/>
    <w:rsid w:val="00712C7A"/>
    <w:rsid w:val="0073362F"/>
    <w:rsid w:val="00752F48"/>
    <w:rsid w:val="007A382B"/>
    <w:rsid w:val="007B6815"/>
    <w:rsid w:val="007D7954"/>
    <w:rsid w:val="007E1C42"/>
    <w:rsid w:val="007E5D81"/>
    <w:rsid w:val="007E6F36"/>
    <w:rsid w:val="007E779D"/>
    <w:rsid w:val="007F0E1F"/>
    <w:rsid w:val="007F5B39"/>
    <w:rsid w:val="007F60E0"/>
    <w:rsid w:val="007F6325"/>
    <w:rsid w:val="00860AAA"/>
    <w:rsid w:val="00866745"/>
    <w:rsid w:val="008745FA"/>
    <w:rsid w:val="00876023"/>
    <w:rsid w:val="008823A7"/>
    <w:rsid w:val="008932A2"/>
    <w:rsid w:val="008936A0"/>
    <w:rsid w:val="008B0B78"/>
    <w:rsid w:val="008C0587"/>
    <w:rsid w:val="008C4DA0"/>
    <w:rsid w:val="008E06C0"/>
    <w:rsid w:val="008F095F"/>
    <w:rsid w:val="009114B1"/>
    <w:rsid w:val="00942C2C"/>
    <w:rsid w:val="00955DE2"/>
    <w:rsid w:val="009750F8"/>
    <w:rsid w:val="0097569D"/>
    <w:rsid w:val="00983021"/>
    <w:rsid w:val="009941A9"/>
    <w:rsid w:val="009A5C4E"/>
    <w:rsid w:val="009D0B10"/>
    <w:rsid w:val="00A07B2D"/>
    <w:rsid w:val="00A27C2F"/>
    <w:rsid w:val="00A3086F"/>
    <w:rsid w:val="00A559D7"/>
    <w:rsid w:val="00A60734"/>
    <w:rsid w:val="00AB298F"/>
    <w:rsid w:val="00AB3CF2"/>
    <w:rsid w:val="00AC7B24"/>
    <w:rsid w:val="00AE2691"/>
    <w:rsid w:val="00AE7732"/>
    <w:rsid w:val="00B00BF5"/>
    <w:rsid w:val="00B06311"/>
    <w:rsid w:val="00B07B45"/>
    <w:rsid w:val="00B3012E"/>
    <w:rsid w:val="00B50DAB"/>
    <w:rsid w:val="00B62758"/>
    <w:rsid w:val="00B64275"/>
    <w:rsid w:val="00B64844"/>
    <w:rsid w:val="00B65FDC"/>
    <w:rsid w:val="00B66264"/>
    <w:rsid w:val="00B70E11"/>
    <w:rsid w:val="00B92CD8"/>
    <w:rsid w:val="00BA07DE"/>
    <w:rsid w:val="00BA0CCB"/>
    <w:rsid w:val="00BB040B"/>
    <w:rsid w:val="00BC038C"/>
    <w:rsid w:val="00BC0734"/>
    <w:rsid w:val="00BD13B0"/>
    <w:rsid w:val="00BF0E36"/>
    <w:rsid w:val="00C063D8"/>
    <w:rsid w:val="00C2178E"/>
    <w:rsid w:val="00C2398B"/>
    <w:rsid w:val="00C42205"/>
    <w:rsid w:val="00C47C08"/>
    <w:rsid w:val="00C76C73"/>
    <w:rsid w:val="00C905AB"/>
    <w:rsid w:val="00C92E2E"/>
    <w:rsid w:val="00CA4998"/>
    <w:rsid w:val="00CA6ED7"/>
    <w:rsid w:val="00CC12FD"/>
    <w:rsid w:val="00CC14CB"/>
    <w:rsid w:val="00CF0F7E"/>
    <w:rsid w:val="00CF74D3"/>
    <w:rsid w:val="00D0017D"/>
    <w:rsid w:val="00D12D2D"/>
    <w:rsid w:val="00D16397"/>
    <w:rsid w:val="00D26A6B"/>
    <w:rsid w:val="00D37ED4"/>
    <w:rsid w:val="00D578EF"/>
    <w:rsid w:val="00D679C7"/>
    <w:rsid w:val="00D87FDA"/>
    <w:rsid w:val="00D9532A"/>
    <w:rsid w:val="00D95C7D"/>
    <w:rsid w:val="00DA790F"/>
    <w:rsid w:val="00DF6CDF"/>
    <w:rsid w:val="00E03DCF"/>
    <w:rsid w:val="00E338AD"/>
    <w:rsid w:val="00E36E54"/>
    <w:rsid w:val="00E51C6E"/>
    <w:rsid w:val="00E52FBC"/>
    <w:rsid w:val="00E553B3"/>
    <w:rsid w:val="00E63746"/>
    <w:rsid w:val="00EC5EE3"/>
    <w:rsid w:val="00ED0985"/>
    <w:rsid w:val="00EF56D1"/>
    <w:rsid w:val="00F07041"/>
    <w:rsid w:val="00F11407"/>
    <w:rsid w:val="00F12528"/>
    <w:rsid w:val="00F12C31"/>
    <w:rsid w:val="00F15086"/>
    <w:rsid w:val="00F31AF4"/>
    <w:rsid w:val="00F90BDF"/>
    <w:rsid w:val="00FB3FF8"/>
    <w:rsid w:val="00FB61CF"/>
    <w:rsid w:val="00FC6956"/>
    <w:rsid w:val="00FC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C1618"/>
  <w15:chartTrackingRefBased/>
  <w15:docId w15:val="{146E0E26-38DF-4FC3-B017-6E803049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8936A0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8936A0"/>
    <w:rPr>
      <w:color w:val="605E5C"/>
      <w:shd w:val="clear" w:color="auto" w:fill="E1DFDD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D26A6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D26A6B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D26A6B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D26A6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D26A6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18555C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185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cuperarportugal-gov.p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C56FF-97DF-4475-ACA7-2CCFAB701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Azevedo | PRODUTECH</dc:creator>
  <cp:keywords/>
  <dc:description/>
  <cp:lastModifiedBy>Bernardo Pereira</cp:lastModifiedBy>
  <cp:revision>2</cp:revision>
  <cp:lastPrinted>2023-05-22T10:44:00Z</cp:lastPrinted>
  <dcterms:created xsi:type="dcterms:W3CDTF">2023-05-25T16:02:00Z</dcterms:created>
  <dcterms:modified xsi:type="dcterms:W3CDTF">2023-05-25T16:02:00Z</dcterms:modified>
</cp:coreProperties>
</file>